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D7EB7" w14:textId="77777777" w:rsidR="00CF399B" w:rsidRDefault="00CF399B">
      <w:pPr>
        <w:jc w:val="center"/>
        <w:rPr>
          <w:b/>
          <w:bCs/>
        </w:rPr>
      </w:pPr>
    </w:p>
    <w:p w14:paraId="09D30C66" w14:textId="77777777" w:rsidR="00CF399B" w:rsidRPr="002144B6" w:rsidRDefault="003335FA">
      <w:pPr>
        <w:jc w:val="center"/>
        <w:rPr>
          <w:b/>
          <w:bCs/>
        </w:rPr>
      </w:pPr>
      <w:bookmarkStart w:id="0" w:name="_Hlk103604583"/>
      <w:r w:rsidRPr="002144B6">
        <w:rPr>
          <w:b/>
          <w:bCs/>
        </w:rPr>
        <w:t>ТЕХНИЧЕСКОЕ ЗАДАНИЕ</w:t>
      </w:r>
    </w:p>
    <w:p w14:paraId="008F5756" w14:textId="77777777" w:rsidR="00CF399B" w:rsidRPr="002144B6" w:rsidRDefault="003335FA">
      <w:pPr>
        <w:jc w:val="center"/>
      </w:pPr>
      <w:r w:rsidRPr="002144B6">
        <w:t xml:space="preserve">на </w:t>
      </w:r>
      <w:r w:rsidR="00345527" w:rsidRPr="002144B6">
        <w:t xml:space="preserve">поставку </w:t>
      </w:r>
      <w:r w:rsidR="0025799A" w:rsidRPr="0025799A">
        <w:t>светотехнической продукции</w:t>
      </w:r>
    </w:p>
    <w:bookmarkEnd w:id="0"/>
    <w:p w14:paraId="16162D26" w14:textId="77777777" w:rsidR="00CF399B" w:rsidRPr="002144B6" w:rsidRDefault="00CF399B">
      <w:pPr>
        <w:jc w:val="center"/>
      </w:pPr>
    </w:p>
    <w:p w14:paraId="6BCED967" w14:textId="77777777"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 w:rsidRPr="002144B6">
        <w:rPr>
          <w:rFonts w:eastAsiaTheme="minorEastAsia"/>
          <w:b/>
        </w:rPr>
        <w:t>КРАТКОЕ ОПИСАНИЕ ЗАКУПАЕМЫХ ТОВАРОВ</w:t>
      </w:r>
    </w:p>
    <w:p w14:paraId="79773E83" w14:textId="77777777" w:rsidR="00061E0C" w:rsidRPr="00061E0C" w:rsidRDefault="00061E0C" w:rsidP="00061E0C">
      <w:pPr>
        <w:pStyle w:val="afe"/>
        <w:ind w:left="420"/>
        <w:jc w:val="both"/>
        <w:rPr>
          <w:b/>
        </w:rPr>
      </w:pPr>
    </w:p>
    <w:p w14:paraId="6EA61402" w14:textId="77777777"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 xml:space="preserve">Наименование и объем закупаемых товаров </w:t>
      </w:r>
    </w:p>
    <w:p w14:paraId="745A8AA2" w14:textId="77777777" w:rsidR="0025799A" w:rsidRPr="0025799A" w:rsidRDefault="00061E0C" w:rsidP="0025799A">
      <w:pPr>
        <w:jc w:val="both"/>
        <w:rPr>
          <w:b/>
        </w:rPr>
      </w:pPr>
      <w:bookmarkStart w:id="1" w:name="_Hlk103863962"/>
      <w:r w:rsidRPr="00061E0C">
        <w:t>В соответствии с Приложением №</w:t>
      </w:r>
      <w:r w:rsidR="00473C94">
        <w:t>2</w:t>
      </w:r>
      <w:r w:rsidR="009148F8">
        <w:t xml:space="preserve"> к</w:t>
      </w:r>
      <w:r w:rsidR="0025799A" w:rsidRPr="0025799A">
        <w:t xml:space="preserve">оличество (объем) Товара, указанный в ТЗ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bookmarkEnd w:id="1"/>
    <w:p w14:paraId="50855712" w14:textId="77777777"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>Сроки поставки товаров</w:t>
      </w:r>
    </w:p>
    <w:p w14:paraId="266A2EDF" w14:textId="77777777" w:rsidR="00061E0C" w:rsidRPr="00061E0C" w:rsidRDefault="00061E0C" w:rsidP="00061E0C">
      <w:pPr>
        <w:jc w:val="both"/>
      </w:pPr>
      <w:r w:rsidRPr="00061E0C">
        <w:t xml:space="preserve">Начало поставки – с даты подписания договора. </w:t>
      </w:r>
    </w:p>
    <w:p w14:paraId="5294F8FA" w14:textId="77777777" w:rsidR="00061E0C" w:rsidRPr="00061E0C" w:rsidRDefault="00061E0C" w:rsidP="00061E0C">
      <w:pPr>
        <w:jc w:val="both"/>
      </w:pPr>
      <w:r w:rsidRPr="00061E0C">
        <w:t xml:space="preserve">Окончание поставки – 31 </w:t>
      </w:r>
      <w:r w:rsidR="0025799A">
        <w:t>августа</w:t>
      </w:r>
      <w:r w:rsidRPr="00061E0C">
        <w:t xml:space="preserve"> 2023 г.</w:t>
      </w:r>
    </w:p>
    <w:p w14:paraId="3820721A" w14:textId="77777777" w:rsidR="00061E0C" w:rsidRPr="00061E0C" w:rsidRDefault="00061E0C" w:rsidP="00061E0C">
      <w:pPr>
        <w:jc w:val="both"/>
      </w:pPr>
      <w:r w:rsidRPr="00061E0C">
        <w:t>Поставка Товара осуществляется в течение 10 (десяти) календарных дней с даты получения письменной заявки Покупателя. В случае необходимости Поставщик гарантирует осуществление поставки ходового Товара (пользующегося наибольшим спросом, в соответствии с Приложение №3) в срок не более чем 3 (три) рабочих дня и не менее чем 2 (два) раза в месяц в объеме, указанном Покупателем в дополнительной заявке. Данное условие необходимо подтвердить в момент подачи заявки.</w:t>
      </w:r>
    </w:p>
    <w:p w14:paraId="4FC61CC5" w14:textId="77777777" w:rsidR="00061E0C" w:rsidRPr="004237CF" w:rsidRDefault="00061E0C" w:rsidP="00061E0C">
      <w:pPr>
        <w:numPr>
          <w:ilvl w:val="3"/>
          <w:numId w:val="4"/>
        </w:numPr>
        <w:jc w:val="both"/>
        <w:rPr>
          <w:b/>
        </w:rPr>
      </w:pPr>
      <w:r w:rsidRPr="004237CF">
        <w:rPr>
          <w:b/>
        </w:rPr>
        <w:t>Возможность поставки эквивалента</w:t>
      </w:r>
    </w:p>
    <w:p w14:paraId="7E4A9CC9" w14:textId="77777777" w:rsidR="00061E0C" w:rsidRPr="00061E0C" w:rsidRDefault="00061E0C" w:rsidP="00061E0C">
      <w:pPr>
        <w:jc w:val="both"/>
      </w:pPr>
      <w:r w:rsidRPr="00061E0C">
        <w:t xml:space="preserve">Применение эквивалентов допускается при соблюдении п. 2.2. настоящего Технического задания. </w:t>
      </w:r>
    </w:p>
    <w:p w14:paraId="0F6DC874" w14:textId="77777777" w:rsidR="00061E0C" w:rsidRPr="00061E0C" w:rsidRDefault="00061E0C" w:rsidP="00061E0C">
      <w:pPr>
        <w:jc w:val="both"/>
      </w:pPr>
      <w:r w:rsidRPr="00061E0C"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</w:t>
      </w:r>
    </w:p>
    <w:p w14:paraId="01AFC051" w14:textId="77777777" w:rsidR="00CF399B" w:rsidRPr="002144B6" w:rsidRDefault="00CF399B">
      <w:pPr>
        <w:jc w:val="both"/>
      </w:pPr>
    </w:p>
    <w:p w14:paraId="4E71A36A" w14:textId="77777777"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 w:rsidRPr="002144B6">
        <w:rPr>
          <w:b/>
        </w:rPr>
        <w:t>ОБЩИЕ ТРЕБОВАНИЯ К ТОВАРУ</w:t>
      </w:r>
    </w:p>
    <w:p w14:paraId="7896F7FE" w14:textId="77777777" w:rsidR="00CF399B" w:rsidRPr="002144B6" w:rsidRDefault="00CF399B">
      <w:pPr>
        <w:pStyle w:val="afe"/>
        <w:ind w:left="0"/>
        <w:rPr>
          <w:b/>
        </w:rPr>
      </w:pPr>
    </w:p>
    <w:p w14:paraId="52B4BDFD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>Место применения, использования товара</w:t>
      </w:r>
    </w:p>
    <w:p w14:paraId="7AE97058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rPr>
          <w:bCs/>
        </w:rPr>
        <w:t>Перепродажа в Территориальных отделениях и Клиентских офисах Общества.</w:t>
      </w:r>
    </w:p>
    <w:p w14:paraId="6887CD36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товару</w:t>
      </w:r>
    </w:p>
    <w:p w14:paraId="3CD88A87" w14:textId="77777777" w:rsidR="0025799A" w:rsidRPr="00130404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Технические характеристики поставляемого товара должны соответствовать параметрам, указанным в Приложении №2 к ТЗ.</w:t>
      </w:r>
    </w:p>
    <w:p w14:paraId="5A4724D3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Товары должны быть новыми, ранее не использованными, с не истекшим сроком гарантийного хранения, заявленного производителем Товара и не должен иметь повторной поверки, по качеству, ассортименту, маркировке и упаковке должны соответствовать требованиям стандартов.</w:t>
      </w:r>
    </w:p>
    <w:p w14:paraId="765C8CF0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 не должен являться собственностью третьих лиц.</w:t>
      </w:r>
    </w:p>
    <w:p w14:paraId="5797CEAB" w14:textId="77777777" w:rsidR="0025799A" w:rsidRDefault="0025799A" w:rsidP="0025799A">
      <w:pPr>
        <w:pStyle w:val="afe"/>
        <w:keepNext/>
        <w:keepLines/>
        <w:ind w:left="0"/>
        <w:jc w:val="both"/>
        <w:rPr>
          <w:color w:val="000000"/>
        </w:rPr>
      </w:pPr>
      <w:r w:rsidRPr="0025799A">
        <w:rPr>
          <w:color w:val="000000"/>
        </w:rPr>
        <w:t>Поставляемый Товар должен укомплектовываться в соответствии с технической документацией.</w:t>
      </w:r>
    </w:p>
    <w:p w14:paraId="75E05D25" w14:textId="77777777" w:rsidR="00061E0C" w:rsidRPr="00576609" w:rsidRDefault="00061E0C" w:rsidP="00061E0C">
      <w:pPr>
        <w:widowControl w:val="0"/>
        <w:autoSpaceDE w:val="0"/>
        <w:autoSpaceDN w:val="0"/>
        <w:jc w:val="both"/>
      </w:pPr>
      <w:r w:rsidRPr="00576609"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3B624B47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применяемым в производстве материалам и оборудованию </w:t>
      </w:r>
    </w:p>
    <w:p w14:paraId="44EEBFEE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Не устанавливаются.</w:t>
      </w:r>
    </w:p>
    <w:p w14:paraId="1645DED6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F33270">
        <w:t xml:space="preserve"> </w:t>
      </w:r>
      <w:r w:rsidRPr="00061E0C">
        <w:rPr>
          <w:b/>
        </w:rPr>
        <w:t>Требования о соответствии товаров обязательным требованиям законодательства о техническом регулировании</w:t>
      </w:r>
    </w:p>
    <w:p w14:paraId="11827543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675868">
        <w:t xml:space="preserve">Поставщики в момент поставки товара должны представить сертификаты соответствия поставляемого товара требованиям государственным стандартам </w:t>
      </w:r>
      <w:r w:rsidR="0025799A" w:rsidRPr="0025799A">
        <w:t>светотехнической продукции</w:t>
      </w:r>
      <w:r w:rsidRPr="00675868">
        <w:t>.</w:t>
      </w:r>
    </w:p>
    <w:p w14:paraId="54D943AF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о добровольной сертификации товаров</w:t>
      </w:r>
    </w:p>
    <w:p w14:paraId="2E068131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устанавливаются.</w:t>
      </w:r>
    </w:p>
    <w:p w14:paraId="4A970EDD" w14:textId="77777777" w:rsidR="00061E0C" w:rsidRPr="004237CF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4237CF">
        <w:rPr>
          <w:b/>
        </w:rPr>
        <w:t xml:space="preserve"> Требования к гарантийному сроку и (или) объёму предоставления гарантий </w:t>
      </w:r>
      <w:r w:rsidRPr="004237CF">
        <w:rPr>
          <w:b/>
        </w:rPr>
        <w:lastRenderedPageBreak/>
        <w:t>качества на поставляемый товар</w:t>
      </w:r>
    </w:p>
    <w:p w14:paraId="19A1956A" w14:textId="0B80AD95" w:rsidR="00061E0C" w:rsidRPr="00F33270" w:rsidRDefault="005178D0" w:rsidP="00061E0C">
      <w:pPr>
        <w:pStyle w:val="afe"/>
        <w:widowControl w:val="0"/>
        <w:ind w:left="0"/>
        <w:jc w:val="both"/>
      </w:pPr>
      <w:r w:rsidRPr="005178D0">
        <w:t>Срок гарантии на поставляемый товар должен составлять, не менее гарантийного срока, установленного производителем в паспорте на изделие и составлять не менее 12 месяцев с момента получения товара по накладной.</w:t>
      </w:r>
      <w:r w:rsidR="004712E5">
        <w:t xml:space="preserve"> </w:t>
      </w:r>
      <w:r w:rsidR="00061E0C" w:rsidRPr="00F33270">
        <w:t>В случае, если при приемке Товара и/или в течение гарантийного срока Покупатель (грузополучатель) обнаружит в Товаре производственные недостатки, иные дефекты и недостатки, возникшие не по вине Покупателя (грузополучателя), Поставщик за свой счет в сроки, согласованные Сторонами, но не более 2 (Двух) календарных дней с момента получения претензии Покупателя (грузополучателя), по выбору Покупателя:</w:t>
      </w:r>
    </w:p>
    <w:p w14:paraId="66EDC4B2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- производит за свой счет замену Товара на новый;</w:t>
      </w:r>
    </w:p>
    <w:p w14:paraId="4A9FBB8D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- возвращает Покупателю стоимость Товара</w:t>
      </w:r>
    </w:p>
    <w:p w14:paraId="6CEAF6B9" w14:textId="77777777" w:rsidR="00061E0C" w:rsidRPr="00F33270" w:rsidRDefault="00061E0C" w:rsidP="00061E0C">
      <w:pPr>
        <w:pStyle w:val="afe"/>
        <w:widowControl w:val="0"/>
        <w:ind w:left="0"/>
        <w:jc w:val="both"/>
        <w:rPr>
          <w:i/>
          <w:highlight w:val="yellow"/>
          <w:u w:val="single"/>
        </w:rPr>
      </w:pPr>
      <w:r w:rsidRPr="00F33270">
        <w:rPr>
          <w:color w:val="000000"/>
        </w:rPr>
        <w:t>- возмещает покупателю расходы, связанные с устранением недостатков товара.</w:t>
      </w:r>
    </w:p>
    <w:p w14:paraId="0D0803A2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расходам на эксплуатацию и техническое обслуживание поставленных товаров</w:t>
      </w:r>
    </w:p>
    <w:p w14:paraId="07800B09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14:paraId="5634200D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по осуществлению сопутствующих работ при поставке товаров</w:t>
      </w:r>
    </w:p>
    <w:p w14:paraId="28BE6D03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14:paraId="2C68E136" w14:textId="77777777" w:rsidR="00CF399B" w:rsidRPr="002144B6" w:rsidRDefault="00CF399B">
      <w:pPr>
        <w:jc w:val="both"/>
        <w:rPr>
          <w:bCs/>
        </w:rPr>
      </w:pPr>
    </w:p>
    <w:p w14:paraId="4E949548" w14:textId="77777777" w:rsidR="00CF399B" w:rsidRPr="002144B6" w:rsidRDefault="003335FA">
      <w:pPr>
        <w:pStyle w:val="afe"/>
        <w:numPr>
          <w:ilvl w:val="0"/>
          <w:numId w:val="1"/>
        </w:numPr>
        <w:jc w:val="center"/>
        <w:rPr>
          <w:b/>
        </w:rPr>
      </w:pPr>
      <w:r w:rsidRPr="002144B6">
        <w:rPr>
          <w:b/>
        </w:rPr>
        <w:t>ТРЕБОВАНИЯ К ВЫПОЛНЕНИЮ ПОСТАВКИ ТОВАРОВ</w:t>
      </w:r>
    </w:p>
    <w:p w14:paraId="352FBBA1" w14:textId="77777777" w:rsidR="00CF399B" w:rsidRPr="002144B6" w:rsidRDefault="00CF399B">
      <w:pPr>
        <w:pStyle w:val="afe"/>
        <w:ind w:left="644"/>
        <w:rPr>
          <w:b/>
        </w:rPr>
      </w:pPr>
    </w:p>
    <w:p w14:paraId="033DEC7A" w14:textId="77777777"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>Требования к отгрузке и доставке приобретаемых товаров</w:t>
      </w:r>
    </w:p>
    <w:p w14:paraId="79A5C7C1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420206">
        <w:rPr>
          <w:lang w:eastAsia="en-US"/>
        </w:rPr>
        <w:t>1</w:t>
      </w:r>
      <w:r w:rsidRPr="00061E0C">
        <w:rPr>
          <w:lang w:eastAsia="en-US"/>
        </w:rPr>
        <w:t>. Поставки продукции осуществляются партиями по заявкам Покупателя.</w:t>
      </w:r>
    </w:p>
    <w:p w14:paraId="67ED233C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2</w:t>
      </w:r>
      <w:r w:rsidRPr="00061E0C">
        <w:rPr>
          <w:lang w:eastAsia="en-US"/>
        </w:rPr>
        <w:t>. Объемы закупаемой продукции не являются окончательными и могут быть скорректированы в течение срока действия договора.</w:t>
      </w:r>
    </w:p>
    <w:p w14:paraId="0F6DA9C3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3</w:t>
      </w:r>
      <w:r w:rsidRPr="00061E0C">
        <w:rPr>
          <w:lang w:eastAsia="en-US"/>
        </w:rPr>
        <w:t>. Поставка продукции, указанной в заявке, в полном объёме должна быть осуществлена в течение 10 (десяти) календарных дней с даты получения Поставщиком письменной заявки Покупателя.</w:t>
      </w:r>
    </w:p>
    <w:p w14:paraId="7D166611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4</w:t>
      </w:r>
      <w:r w:rsidRPr="00061E0C">
        <w:rPr>
          <w:lang w:eastAsia="en-US"/>
        </w:rPr>
        <w:t xml:space="preserve">. Погрузка товара, его </w:t>
      </w:r>
      <w:r w:rsidRPr="00061E0C">
        <w:rPr>
          <w:b/>
          <w:lang w:eastAsia="en-US"/>
        </w:rPr>
        <w:t>доставка до склада Покупателя</w:t>
      </w:r>
      <w:r w:rsidRPr="00061E0C">
        <w:rPr>
          <w:lang w:eastAsia="en-US"/>
        </w:rPr>
        <w:t xml:space="preserve"> и разгрузка на складе Покупателя должна осуществляться силами Поставщика. </w:t>
      </w:r>
      <w:r w:rsidRPr="00061E0C">
        <w:rPr>
          <w:b/>
          <w:lang w:eastAsia="en-US"/>
        </w:rPr>
        <w:t>Затраты на погрузочно-разгрузочные работы и доставку товара</w:t>
      </w:r>
      <w:r w:rsidRPr="00061E0C">
        <w:rPr>
          <w:lang w:eastAsia="en-US"/>
        </w:rPr>
        <w:t xml:space="preserve"> участник закупки должен включить в цену своего предложения (в цену товара).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5F569E46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5</w:t>
      </w:r>
      <w:r w:rsidRPr="00061E0C">
        <w:rPr>
          <w:lang w:eastAsia="en-US"/>
        </w:rPr>
        <w:t>. Поставка закупаемых товаров осуществляется по адресу:</w:t>
      </w:r>
      <w:r>
        <w:rPr>
          <w:lang w:eastAsia="en-US"/>
        </w:rPr>
        <w:t xml:space="preserve"> </w:t>
      </w:r>
      <w:r w:rsidRPr="00061E0C">
        <w:rPr>
          <w:lang w:eastAsia="en-US"/>
        </w:rPr>
        <w:t>склад Покупателя, расположенный по адресу: 410005, Саратовская область, г. Саратов, ул. им. Рахова В.Г., влд.181.</w:t>
      </w:r>
    </w:p>
    <w:p w14:paraId="1902C643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1A7CC239" w14:textId="0DB72427" w:rsidR="00061E0C" w:rsidRPr="00D42DC4" w:rsidRDefault="00061E0C" w:rsidP="00D42DC4">
      <w:pPr>
        <w:pStyle w:val="afe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b/>
          <w:lang w:eastAsia="en-US"/>
        </w:rPr>
      </w:pPr>
      <w:r w:rsidRPr="00D42DC4">
        <w:rPr>
          <w:b/>
          <w:lang w:eastAsia="en-US"/>
        </w:rPr>
        <w:t>Требования к таре и упаковке приобретаемых товаров</w:t>
      </w:r>
      <w:r w:rsidR="00242742" w:rsidRPr="00D42DC4">
        <w:rPr>
          <w:b/>
          <w:lang w:eastAsia="en-US"/>
        </w:rPr>
        <w:t>:</w:t>
      </w:r>
    </w:p>
    <w:p w14:paraId="3F33BBEE" w14:textId="77777777" w:rsidR="00061E0C" w:rsidRPr="00061E0C" w:rsidRDefault="00061E0C" w:rsidP="00061E0C">
      <w:pPr>
        <w:contextualSpacing/>
        <w:jc w:val="both"/>
        <w:rPr>
          <w:color w:val="000000"/>
          <w:lang w:eastAsia="en-US"/>
        </w:rPr>
      </w:pPr>
      <w:r w:rsidRPr="00061E0C">
        <w:rPr>
          <w:lang w:eastAsia="en-US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3EBD6E48" w14:textId="77777777" w:rsidR="00061E0C" w:rsidRPr="00061E0C" w:rsidRDefault="00061E0C" w:rsidP="00D42DC4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приемке товаров</w:t>
      </w:r>
    </w:p>
    <w:p w14:paraId="043C8B50" w14:textId="77777777"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r w:rsidRPr="00061E0C">
        <w:rPr>
          <w:color w:val="000000"/>
          <w:lang w:eastAsia="en-US"/>
        </w:rPr>
        <w:t>Покупатель принимает Товар по Товарной накладной унифицированной формы ТОРГ-12 и на основании выставленного счета-фактуры.</w:t>
      </w:r>
    </w:p>
    <w:p w14:paraId="21B936A9" w14:textId="77777777"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r w:rsidRPr="00061E0C">
        <w:rPr>
          <w:color w:val="000000"/>
          <w:lang w:eastAsia="en-US"/>
        </w:rPr>
        <w:t>Внутритарная приемка Товара будет производиться на Складе Покупателя с участием представителей Покупателя и Поставщика со вскрытием ящиков (упаковки) Товара. В случае невозможности прибытия Поставщика на внутритарную приемку Товара Покупатель в одностороннем порядке проведет приемку Товара, составит акт проверки и направит его почтовым сообщением в адрес Поставщика.</w:t>
      </w:r>
    </w:p>
    <w:p w14:paraId="5972A684" w14:textId="77777777" w:rsidR="00061E0C" w:rsidRPr="00061E0C" w:rsidRDefault="00061E0C" w:rsidP="00D42DC4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передаваемой Покупателю документации по оценке соответствия требованиям безопасности и качественным показателям товаров</w:t>
      </w:r>
    </w:p>
    <w:p w14:paraId="1E6B0DD7" w14:textId="77777777" w:rsidR="00061E0C" w:rsidRPr="00061E0C" w:rsidRDefault="00061E0C" w:rsidP="00061E0C">
      <w:pPr>
        <w:contextualSpacing/>
        <w:jc w:val="both"/>
        <w:rPr>
          <w:lang w:eastAsia="en-US"/>
        </w:rPr>
      </w:pPr>
      <w:r w:rsidRPr="00061E0C">
        <w:rPr>
          <w:bCs/>
          <w:lang w:eastAsia="en-US"/>
        </w:rPr>
        <w:lastRenderedPageBreak/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25799A" w:rsidRPr="0025799A">
        <w:rPr>
          <w:bCs/>
          <w:lang w:eastAsia="en-US"/>
        </w:rPr>
        <w:t>светотехнической продукции</w:t>
      </w:r>
      <w:r w:rsidRPr="00061E0C">
        <w:rPr>
          <w:bCs/>
          <w:lang w:eastAsia="en-US"/>
        </w:rPr>
        <w:t>.</w:t>
      </w:r>
    </w:p>
    <w:p w14:paraId="0BFEBC90" w14:textId="77777777" w:rsidR="00061E0C" w:rsidRPr="00061E0C" w:rsidRDefault="00061E0C" w:rsidP="00D42DC4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>Прочие требования к поставке товаров</w:t>
      </w:r>
    </w:p>
    <w:p w14:paraId="4694906B" w14:textId="77777777" w:rsidR="00061E0C" w:rsidRPr="00061E0C" w:rsidRDefault="00061E0C" w:rsidP="00061E0C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</w:t>
      </w:r>
    </w:p>
    <w:p w14:paraId="4C7523E0" w14:textId="77777777" w:rsidR="00061E0C" w:rsidRDefault="00061E0C">
      <w:pPr>
        <w:jc w:val="both"/>
        <w:rPr>
          <w:b/>
        </w:rPr>
      </w:pPr>
    </w:p>
    <w:p w14:paraId="7D9DD56B" w14:textId="628FD4EA" w:rsidR="004237CF" w:rsidRPr="00AB0749" w:rsidRDefault="00061E0C" w:rsidP="005E23C2">
      <w:pPr>
        <w:pStyle w:val="afe"/>
        <w:numPr>
          <w:ilvl w:val="0"/>
          <w:numId w:val="1"/>
        </w:numPr>
        <w:jc w:val="both"/>
        <w:rPr>
          <w:b/>
        </w:rPr>
      </w:pPr>
      <w:r w:rsidRPr="00341017">
        <w:rPr>
          <w:b/>
          <w:lang w:eastAsia="en-US"/>
        </w:rPr>
        <w:t>ПОРЯД</w:t>
      </w:r>
      <w:r w:rsidRPr="00AB0749">
        <w:rPr>
          <w:b/>
          <w:lang w:eastAsia="en-US"/>
        </w:rPr>
        <w:t>ОК ФОРМИРОВАНИЯ КОММЕРЧЕСКОГО ПРЕДЛОЖЕНИЯ УЧАСТНИКА ЗАКУПКИ, ОБОСНОВАНИЯ ЦЕНЫ, РАСЧЕТОВ</w:t>
      </w:r>
      <w:r w:rsidR="00341017" w:rsidRPr="00AB0749">
        <w:rPr>
          <w:b/>
          <w:lang w:eastAsia="en-US"/>
        </w:rPr>
        <w:t xml:space="preserve">, </w:t>
      </w:r>
      <w:r w:rsidR="00341017" w:rsidRPr="00083B94">
        <w:rPr>
          <w:b/>
        </w:rPr>
        <w:t>ПРЕДОСТАВЛЕНИЯ БАНКОВСКИХ ГАРАНТИЙ</w:t>
      </w:r>
    </w:p>
    <w:p w14:paraId="2B116102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54C35C5F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4.2. Оферта подается участником на плановую стоимость (начальная (максимальная) цена), установленную в извещении.</w:t>
      </w:r>
    </w:p>
    <w:p w14:paraId="65BB8FC3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Договор будет заключаться на полную плановую стоимость.</w:t>
      </w:r>
    </w:p>
    <w:p w14:paraId="67871137" w14:textId="42E80028" w:rsid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4.3. Коммерческое предложение Участника должно быть подано по форме Приложения №</w:t>
      </w:r>
      <w:r w:rsidR="00C755D8">
        <w:rPr>
          <w:b/>
        </w:rPr>
        <w:t>1</w:t>
      </w:r>
      <w:r w:rsidRPr="00061E0C">
        <w:rPr>
          <w:b/>
        </w:rPr>
        <w:t xml:space="preserve"> с указанием </w:t>
      </w:r>
      <w:r w:rsidR="00AB0749" w:rsidRPr="00AB0749">
        <w:rPr>
          <w:b/>
        </w:rPr>
        <w:t>Цен</w:t>
      </w:r>
      <w:r w:rsidR="00083B94">
        <w:rPr>
          <w:b/>
        </w:rPr>
        <w:t>ы</w:t>
      </w:r>
      <w:r w:rsidR="00AB0749" w:rsidRPr="00AB0749">
        <w:rPr>
          <w:b/>
        </w:rPr>
        <w:t xml:space="preserve"> участника за ед</w:t>
      </w:r>
      <w:r w:rsidR="00083B94">
        <w:rPr>
          <w:b/>
        </w:rPr>
        <w:t>иницу товара</w:t>
      </w:r>
      <w:r w:rsidR="00AB0749" w:rsidRPr="00AB0749">
        <w:rPr>
          <w:b/>
        </w:rPr>
        <w:t xml:space="preserve"> без НДС</w:t>
      </w:r>
      <w:r w:rsidRPr="00061E0C">
        <w:rPr>
          <w:b/>
        </w:rPr>
        <w:t xml:space="preserve">. </w:t>
      </w:r>
    </w:p>
    <w:p w14:paraId="57A10390" w14:textId="02B1A819" w:rsidR="00A349B5" w:rsidRPr="00061E0C" w:rsidRDefault="00A349B5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7178B">
        <w:rPr>
          <w:b/>
        </w:rPr>
        <w:t>Участниками не допускается превышение «</w:t>
      </w:r>
      <w:r w:rsidRPr="0007178B">
        <w:rPr>
          <w:b/>
          <w:color w:val="000000"/>
        </w:rPr>
        <w:t>Максимально возможной цен</w:t>
      </w:r>
      <w:r w:rsidR="008F74A7">
        <w:rPr>
          <w:b/>
          <w:color w:val="000000"/>
        </w:rPr>
        <w:t>ы</w:t>
      </w:r>
      <w:r w:rsidRPr="0007178B">
        <w:rPr>
          <w:b/>
          <w:color w:val="000000"/>
        </w:rPr>
        <w:t xml:space="preserve"> Участника за единицу без НДС» согласно Приложения №1</w:t>
      </w:r>
      <w:r>
        <w:rPr>
          <w:color w:val="000000"/>
        </w:rPr>
        <w:t>.</w:t>
      </w:r>
    </w:p>
    <w:p w14:paraId="43AC61F7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Количество, указанное в «</w:t>
      </w:r>
      <w:r w:rsidR="009148F8" w:rsidRPr="009148F8">
        <w:t>Коммерческая часть</w:t>
      </w:r>
      <w:r w:rsidRPr="00061E0C">
        <w:t>» является ориентировочным, Покупатель не берет на себя обязательство купить весь объем продукции полностью или частично.</w:t>
      </w:r>
    </w:p>
    <w:p w14:paraId="47372BA7" w14:textId="5A05CCAD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Стоимость товаров рассчитывается на ориентировочный объем и применяется только для сравнения участников (т.е. не отражает в полном объеме реального количества продукции, которая будет поставляться в течение года).</w:t>
      </w:r>
      <w:r w:rsidR="004712E5">
        <w:t xml:space="preserve"> </w:t>
      </w:r>
      <w:r w:rsidR="006C2D30">
        <w:rPr>
          <w:lang w:eastAsia="en-US"/>
        </w:rPr>
        <w:t>С</w:t>
      </w:r>
      <w:r w:rsidR="006C2D30" w:rsidRPr="006C2D30">
        <w:rPr>
          <w:lang w:eastAsia="en-US"/>
        </w:rPr>
        <w:t>умма единичных расценок на товар</w:t>
      </w:r>
      <w:r w:rsidRPr="00061E0C">
        <w:rPr>
          <w:lang w:eastAsia="en-US"/>
        </w:rPr>
        <w:t>, рассчитанная в Приложении №</w:t>
      </w:r>
      <w:r w:rsidR="00C755D8">
        <w:rPr>
          <w:lang w:eastAsia="en-US"/>
        </w:rPr>
        <w:t>1</w:t>
      </w:r>
      <w:r w:rsidRPr="00061E0C">
        <w:rPr>
          <w:lang w:eastAsia="en-US"/>
        </w:rPr>
        <w:t xml:space="preserve">, должна быть указана в интерфейсе ЭТП, как </w:t>
      </w:r>
      <w:r w:rsidR="006C2D30">
        <w:rPr>
          <w:lang w:eastAsia="en-US"/>
        </w:rPr>
        <w:t xml:space="preserve">предложение о </w:t>
      </w:r>
      <w:r w:rsidRPr="00061E0C">
        <w:rPr>
          <w:lang w:eastAsia="en-US"/>
        </w:rPr>
        <w:t>цен</w:t>
      </w:r>
      <w:r w:rsidR="006C2D30">
        <w:rPr>
          <w:lang w:eastAsia="en-US"/>
        </w:rPr>
        <w:t>е</w:t>
      </w:r>
      <w:r w:rsidRPr="00061E0C">
        <w:rPr>
          <w:lang w:eastAsia="en-US"/>
        </w:rPr>
        <w:t xml:space="preserve"> за группу товаров.</w:t>
      </w:r>
    </w:p>
    <w:p w14:paraId="2A92873A" w14:textId="5A95C30D" w:rsid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 xml:space="preserve">Окончательная стоимость Товара определяется на основании прайс-листа Поставщика, действующего на 01 число первого месяца квартала с учетом фиксированной скидки на все позиции, которую участник указывает в своем предложении в </w:t>
      </w:r>
      <w:r w:rsidRPr="00061E0C">
        <w:t>Приложении №</w:t>
      </w:r>
      <w:r w:rsidR="00C755D8">
        <w:t>1</w:t>
      </w:r>
      <w:r w:rsidRPr="00061E0C">
        <w:rPr>
          <w:lang w:eastAsia="en-US"/>
        </w:rPr>
        <w:t>.</w:t>
      </w:r>
    </w:p>
    <w:p w14:paraId="75503EAE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4.4. Расчеты по Договору осуществляются в следующем порядке:</w:t>
      </w:r>
    </w:p>
    <w:p w14:paraId="22818E07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Оплата по Договору производится в форме безналичного расчета путем перечисления денежных средств на расчетный счет Поставщика, указанный в Договоре, в срок не более 7 (семи) рабочих дней с даты подписания Покупателем Товарной накладной унифицированной формы ТОРГ-12, на основании выставленных оригиналов счета-фактуры и документов, подтверждающих факт передачи Товара.</w:t>
      </w:r>
    </w:p>
    <w:p w14:paraId="5F325CE9" w14:textId="77777777" w:rsidR="000A3870" w:rsidRPr="000A3870" w:rsidRDefault="000A3870" w:rsidP="000A387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A3870">
        <w:t>Полная информация по разделу 4 настоящего Технического задания отражена в проекте Договора.</w:t>
      </w:r>
    </w:p>
    <w:p w14:paraId="2A234398" w14:textId="77777777" w:rsidR="00061E0C" w:rsidRDefault="00061E0C" w:rsidP="00061E0C">
      <w:pPr>
        <w:pStyle w:val="afe"/>
        <w:ind w:left="644"/>
        <w:jc w:val="both"/>
        <w:rPr>
          <w:b/>
        </w:rPr>
      </w:pPr>
    </w:p>
    <w:p w14:paraId="25E4D5BE" w14:textId="77777777" w:rsidR="00CF399B" w:rsidRPr="002144B6" w:rsidRDefault="003335FA">
      <w:pPr>
        <w:jc w:val="center"/>
        <w:rPr>
          <w:b/>
        </w:rPr>
      </w:pPr>
      <w:r w:rsidRPr="002144B6">
        <w:rPr>
          <w:b/>
        </w:rPr>
        <w:t>5. ТРЕБОВАНИЯ К УЧАСТНИКАМ ЗАКУПКИ</w:t>
      </w:r>
    </w:p>
    <w:p w14:paraId="56E8A45A" w14:textId="77777777" w:rsidR="00CF399B" w:rsidRPr="002144B6" w:rsidRDefault="00CF399B">
      <w:pPr>
        <w:jc w:val="center"/>
        <w:rPr>
          <w:b/>
        </w:rPr>
      </w:pPr>
    </w:p>
    <w:p w14:paraId="35F5F1BA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5.1. </w:t>
      </w:r>
      <w:r w:rsidRPr="004237CF">
        <w:rPr>
          <w:b/>
          <w:lang w:eastAsia="en-US"/>
        </w:rPr>
        <w:tab/>
        <w:t>Требования о наличии аккредитации в Группе «Интер РАО»</w:t>
      </w:r>
    </w:p>
    <w:p w14:paraId="37474F07" w14:textId="77777777" w:rsidR="004237CF" w:rsidRPr="004237CF" w:rsidRDefault="004237CF" w:rsidP="004237CF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bookmarkStart w:id="2" w:name="_Hlk94799262"/>
      <w:r w:rsidRPr="004237CF">
        <w:rPr>
          <w:lang w:eastAsia="en-US"/>
        </w:rPr>
        <w:t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  <w:bookmarkEnd w:id="2"/>
    </w:p>
    <w:p w14:paraId="45AF8CF2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5.2. </w:t>
      </w:r>
      <w:r w:rsidRPr="004237CF">
        <w:rPr>
          <w:b/>
          <w:lang w:eastAsia="en-US"/>
        </w:rPr>
        <w:tab/>
        <w:t>Требования о наличии сертифицированных систем менеджмента.</w:t>
      </w:r>
    </w:p>
    <w:p w14:paraId="67FCB1E7" w14:textId="126C50BE" w:rsidR="00B746FE" w:rsidRPr="0007178B" w:rsidRDefault="00B746FE" w:rsidP="00B746FE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bookmarkStart w:id="3" w:name="_Hlk106121787"/>
      <w:r w:rsidRPr="008F74A7">
        <w:rPr>
          <w:lang w:eastAsia="en-US"/>
        </w:rPr>
        <w:t xml:space="preserve"> </w:t>
      </w:r>
      <w:r w:rsidRPr="0007178B">
        <w:rPr>
          <w:lang w:eastAsia="en-US"/>
        </w:rPr>
        <w:t xml:space="preserve">Участник закупки в составе своего предложения предоставляет копии действующих сертификатов, подтверждающих наличие у него </w:t>
      </w:r>
      <w:r w:rsidRPr="0007178B">
        <w:rPr>
          <w:iCs/>
          <w:lang w:eastAsia="en-US"/>
        </w:rPr>
        <w:t>и/или производителя закупаемой продукции организованных систем контроля качества соблюдения технологических процессов (входной контроль, система контроля при выполнении производственных процессов, выходной контроль, сертифицированная система системы менеджмента качества действующей в соответствии с законодательными и нормативными актами РФ (ИСО 9001), системы менеджмента промышленной безопасности и охраны труда (</w:t>
      </w:r>
      <w:proofErr w:type="spellStart"/>
      <w:r w:rsidRPr="0007178B">
        <w:rPr>
          <w:iCs/>
          <w:lang w:eastAsia="en-US"/>
        </w:rPr>
        <w:t>СМПБиОТ</w:t>
      </w:r>
      <w:proofErr w:type="spellEnd"/>
      <w:r w:rsidRPr="0007178B">
        <w:rPr>
          <w:iCs/>
          <w:lang w:eastAsia="en-US"/>
        </w:rPr>
        <w:t xml:space="preserve">) (ОНSAS 18001/ISO 45001), системы экологического менеджмента (ISO </w:t>
      </w:r>
      <w:r w:rsidRPr="0007178B">
        <w:rPr>
          <w:iCs/>
          <w:lang w:eastAsia="en-US"/>
        </w:rPr>
        <w:lastRenderedPageBreak/>
        <w:t>14001), системы энергетического менеджмента (ISO 50001/ГОСТ Р ИСО 50001).</w:t>
      </w:r>
    </w:p>
    <w:p w14:paraId="0966AAF9" w14:textId="60623A40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bookmarkStart w:id="4" w:name="_GoBack"/>
      <w:bookmarkEnd w:id="3"/>
      <w:bookmarkEnd w:id="4"/>
      <w:r w:rsidRPr="004237CF">
        <w:rPr>
          <w:b/>
          <w:lang w:eastAsia="en-US"/>
        </w:rPr>
        <w:t>5.3.</w:t>
      </w:r>
      <w:r w:rsidRPr="004237CF">
        <w:rPr>
          <w:b/>
          <w:lang w:eastAsia="en-US"/>
        </w:rPr>
        <w:tab/>
        <w:t>Требования к опыту поставки товаров</w:t>
      </w:r>
    </w:p>
    <w:p w14:paraId="42B9C8EE" w14:textId="77777777" w:rsidR="004237CF" w:rsidRPr="004237CF" w:rsidRDefault="004237CF" w:rsidP="004237CF">
      <w:pPr>
        <w:widowControl w:val="0"/>
        <w:shd w:val="clear" w:color="auto" w:fill="FFFFFF"/>
        <w:autoSpaceDE w:val="0"/>
        <w:autoSpaceDN w:val="0"/>
        <w:jc w:val="both"/>
        <w:rPr>
          <w:lang w:eastAsia="en-US"/>
        </w:rPr>
      </w:pPr>
      <w:r w:rsidRPr="004237CF">
        <w:rPr>
          <w:lang w:eastAsia="en-US"/>
        </w:rPr>
        <w:t>Участник закупки подтверждает наличие у него опыта поставки товаров в количестве не менее 3 (трёх) исполненных договоров за последние 5 (пять) лет, предшествующих дате подачи заявки на участие в данной закупке.</w:t>
      </w:r>
    </w:p>
    <w:p w14:paraId="6C5E2E52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237CF">
        <w:rPr>
          <w:b/>
          <w:lang w:eastAsia="en-US"/>
        </w:rPr>
        <w:t>5.4.</w:t>
      </w:r>
      <w:r w:rsidRPr="004237CF">
        <w:rPr>
          <w:b/>
          <w:lang w:eastAsia="en-US"/>
        </w:rPr>
        <w:tab/>
        <w:t>Требования по подтверждению отношений с производителем товара</w:t>
      </w:r>
      <w:r w:rsidRPr="004237CF">
        <w:rPr>
          <w:rFonts w:eastAsia="Calibri"/>
          <w:b/>
          <w:bCs/>
          <w:lang w:eastAsia="en-US"/>
        </w:rPr>
        <w:t xml:space="preserve"> </w:t>
      </w:r>
    </w:p>
    <w:p w14:paraId="7423F426" w14:textId="4D839CC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lang w:eastAsia="en-US"/>
        </w:rPr>
      </w:pPr>
      <w:r w:rsidRPr="004237CF">
        <w:rPr>
          <w:lang w:eastAsia="en-US"/>
        </w:rPr>
        <w:t>Участник закупки в своем предложении указывает наименование производителя предлагаемой к поставке продукции</w:t>
      </w:r>
      <w:r w:rsidR="008F74A7">
        <w:rPr>
          <w:iCs/>
        </w:rPr>
        <w:t xml:space="preserve"> и страну происхождения товара</w:t>
      </w:r>
      <w:r w:rsidRPr="004237CF">
        <w:rPr>
          <w:color w:val="000000"/>
          <w:lang w:eastAsia="en-US"/>
        </w:rPr>
        <w:t>.</w:t>
      </w:r>
    </w:p>
    <w:p w14:paraId="225A5975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>5.5.</w:t>
      </w:r>
      <w:r w:rsidRPr="004237CF">
        <w:rPr>
          <w:b/>
          <w:lang w:eastAsia="en-US"/>
        </w:rPr>
        <w:tab/>
        <w:t>Прочие требования к участникам закупки</w:t>
      </w:r>
    </w:p>
    <w:p w14:paraId="7F269685" w14:textId="77777777" w:rsidR="004237CF" w:rsidRPr="004237CF" w:rsidRDefault="004237CF" w:rsidP="004237CF">
      <w:pPr>
        <w:widowControl w:val="0"/>
        <w:autoSpaceDE w:val="0"/>
        <w:autoSpaceDN w:val="0"/>
        <w:jc w:val="both"/>
        <w:rPr>
          <w:lang w:eastAsia="en-US"/>
        </w:rPr>
      </w:pPr>
      <w:r w:rsidRPr="004237CF">
        <w:rPr>
          <w:bCs/>
          <w:lang w:eastAsia="en-US"/>
        </w:rPr>
        <w:t>В техническом предложении</w:t>
      </w:r>
      <w:r w:rsidRPr="004237CF">
        <w:rPr>
          <w:lang w:eastAsia="en-US"/>
        </w:rPr>
        <w:t xml:space="preserve">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14:paraId="0669754A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</w:p>
    <w:p w14:paraId="16C54CDC" w14:textId="77777777" w:rsidR="004237CF" w:rsidRPr="000A3870" w:rsidRDefault="004237CF" w:rsidP="000A3870">
      <w:pPr>
        <w:pStyle w:val="afe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</w:rPr>
      </w:pPr>
      <w:r w:rsidRPr="000A3870">
        <w:rPr>
          <w:b/>
        </w:rPr>
        <w:t>ПРИЛОЖЕНИЯ К ТЗ</w:t>
      </w:r>
    </w:p>
    <w:p w14:paraId="2A225782" w14:textId="77777777" w:rsidR="000A3870" w:rsidRPr="000A3870" w:rsidRDefault="000A3870" w:rsidP="000A3870">
      <w:pPr>
        <w:widowControl w:val="0"/>
        <w:autoSpaceDE w:val="0"/>
        <w:autoSpaceDN w:val="0"/>
        <w:adjustRightInd w:val="0"/>
        <w:rPr>
          <w:b/>
        </w:rPr>
      </w:pPr>
    </w:p>
    <w:p w14:paraId="0283E9ED" w14:textId="68A74BFB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6.1. Приложение №1 - Спецификация (</w:t>
      </w:r>
      <w:r w:rsidR="00B746FE" w:rsidRPr="00B746FE">
        <w:rPr>
          <w:iCs/>
          <w:lang w:eastAsia="en-US"/>
        </w:rPr>
        <w:t>Коммерческая часть</w:t>
      </w:r>
      <w:r w:rsidRPr="004237CF">
        <w:rPr>
          <w:iCs/>
          <w:lang w:eastAsia="en-US"/>
        </w:rPr>
        <w:t>)</w:t>
      </w:r>
    </w:p>
    <w:p w14:paraId="19B1D874" w14:textId="747D8BE3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6.2. Приложение №2 - Спецификация (</w:t>
      </w:r>
      <w:r w:rsidR="00B746FE" w:rsidRPr="00B746FE">
        <w:rPr>
          <w:iCs/>
          <w:lang w:eastAsia="en-US"/>
        </w:rPr>
        <w:t>Техническая часть</w:t>
      </w:r>
      <w:r w:rsidRPr="004237CF">
        <w:rPr>
          <w:iCs/>
          <w:lang w:eastAsia="en-US"/>
        </w:rPr>
        <w:t>)</w:t>
      </w:r>
    </w:p>
    <w:p w14:paraId="56C9AC30" w14:textId="77777777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6.3. Приложение №3 - Перечень ходовых номенклатурных позиций</w:t>
      </w:r>
    </w:p>
    <w:p w14:paraId="11DF9A50" w14:textId="77777777" w:rsidR="004237CF" w:rsidRPr="004237CF" w:rsidRDefault="004237CF" w:rsidP="004237CF">
      <w:pPr>
        <w:rPr>
          <w:iCs/>
          <w:lang w:eastAsia="en-US"/>
        </w:rPr>
      </w:pPr>
    </w:p>
    <w:p w14:paraId="4A2F9F9E" w14:textId="77777777" w:rsidR="00CF399B" w:rsidRDefault="00CF399B" w:rsidP="004237CF">
      <w:pPr>
        <w:jc w:val="both"/>
      </w:pPr>
    </w:p>
    <w:sectPr w:rsidR="00CF399B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225B75"/>
    <w:multiLevelType w:val="hybridMultilevel"/>
    <w:tmpl w:val="B26ED428"/>
    <w:lvl w:ilvl="0" w:tplc="1A34B722">
      <w:start w:val="3"/>
      <w:numFmt w:val="decimal"/>
      <w:lvlText w:val="3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426CE"/>
    <w:multiLevelType w:val="hybridMultilevel"/>
    <w:tmpl w:val="E190E036"/>
    <w:lvl w:ilvl="0" w:tplc="1A34B722">
      <w:start w:val="3"/>
      <w:numFmt w:val="decimal"/>
      <w:lvlText w:val="3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42FCC"/>
    <w:multiLevelType w:val="hybridMultilevel"/>
    <w:tmpl w:val="95D494FC"/>
    <w:lvl w:ilvl="0" w:tplc="E87EDC3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11204A"/>
    <w:multiLevelType w:val="multilevel"/>
    <w:tmpl w:val="DE66B1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A139B"/>
    <w:multiLevelType w:val="hybridMultilevel"/>
    <w:tmpl w:val="ADF0712E"/>
    <w:lvl w:ilvl="0" w:tplc="2E84F8BA">
      <w:start w:val="2"/>
      <w:numFmt w:val="decimal"/>
      <w:lvlText w:val="3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9B"/>
    <w:rsid w:val="00061E0C"/>
    <w:rsid w:val="0007178B"/>
    <w:rsid w:val="00083B94"/>
    <w:rsid w:val="00085EF6"/>
    <w:rsid w:val="000A3870"/>
    <w:rsid w:val="000F1174"/>
    <w:rsid w:val="00130404"/>
    <w:rsid w:val="001954E9"/>
    <w:rsid w:val="002144B6"/>
    <w:rsid w:val="00242742"/>
    <w:rsid w:val="0025799A"/>
    <w:rsid w:val="002677D2"/>
    <w:rsid w:val="0032632B"/>
    <w:rsid w:val="003335FA"/>
    <w:rsid w:val="00341017"/>
    <w:rsid w:val="00345527"/>
    <w:rsid w:val="00420206"/>
    <w:rsid w:val="004237CF"/>
    <w:rsid w:val="004712E5"/>
    <w:rsid w:val="00473C94"/>
    <w:rsid w:val="004B0D4E"/>
    <w:rsid w:val="005178D0"/>
    <w:rsid w:val="00525597"/>
    <w:rsid w:val="0053354E"/>
    <w:rsid w:val="005868A7"/>
    <w:rsid w:val="005E23C2"/>
    <w:rsid w:val="006A1C2C"/>
    <w:rsid w:val="006C2D30"/>
    <w:rsid w:val="007A757A"/>
    <w:rsid w:val="00837B99"/>
    <w:rsid w:val="008F74A7"/>
    <w:rsid w:val="009148F8"/>
    <w:rsid w:val="009C4F5D"/>
    <w:rsid w:val="00A349B5"/>
    <w:rsid w:val="00AB0749"/>
    <w:rsid w:val="00B746FE"/>
    <w:rsid w:val="00B77DF3"/>
    <w:rsid w:val="00BA0154"/>
    <w:rsid w:val="00C502EE"/>
    <w:rsid w:val="00C755D8"/>
    <w:rsid w:val="00CA74AB"/>
    <w:rsid w:val="00CF399B"/>
    <w:rsid w:val="00D42DC4"/>
    <w:rsid w:val="00D8524B"/>
    <w:rsid w:val="00D912D8"/>
    <w:rsid w:val="00DC6BFB"/>
    <w:rsid w:val="00DF4E18"/>
    <w:rsid w:val="00E20A5C"/>
    <w:rsid w:val="00EB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C1B3"/>
  <w15:docId w15:val="{C2E68FCE-5CDD-4CD4-998A-3B3260CE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2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9BA4-E07B-4E87-9BCD-B8164620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Сергеевна</dc:creator>
  <dc:description/>
  <cp:lastModifiedBy>Подгоров Сергей Александрович</cp:lastModifiedBy>
  <cp:revision>3</cp:revision>
  <cp:lastPrinted>2022-06-15T04:07:00Z</cp:lastPrinted>
  <dcterms:created xsi:type="dcterms:W3CDTF">2022-06-15T04:17:00Z</dcterms:created>
  <dcterms:modified xsi:type="dcterms:W3CDTF">2022-06-15T04:31:00Z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